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7"/>
        <w:gridCol w:w="3619"/>
        <w:gridCol w:w="3673"/>
      </w:tblGrid>
      <w:tr w:rsidR="001034A1" w:rsidRPr="001034A1" w:rsidTr="007F7024">
        <w:trPr>
          <w:tblCellSpacing w:w="0" w:type="dxa"/>
        </w:trPr>
        <w:tc>
          <w:tcPr>
            <w:tcW w:w="9339" w:type="dxa"/>
            <w:gridSpan w:val="3"/>
            <w:tcBorders>
              <w:top w:val="outset" w:sz="6" w:space="0" w:color="auto"/>
              <w:left w:val="outset" w:sz="6" w:space="0" w:color="auto"/>
              <w:bottom w:val="outset" w:sz="6" w:space="0" w:color="auto"/>
              <w:right w:val="outset" w:sz="6" w:space="0" w:color="auto"/>
            </w:tcBorders>
            <w:vAlign w:val="center"/>
          </w:tcPr>
          <w:p w:rsidR="001034A1" w:rsidRPr="001034A1" w:rsidRDefault="001034A1" w:rsidP="001034A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Условия присвоения званий</w:t>
            </w:r>
          </w:p>
        </w:tc>
      </w:tr>
      <w:tr w:rsidR="001034A1" w:rsidRPr="001034A1" w:rsidTr="001034A1">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after="0" w:line="240" w:lineRule="auto"/>
              <w:rPr>
                <w:rFonts w:ascii="Times New Roman" w:eastAsia="Times New Roman" w:hAnsi="Times New Roman" w:cs="Times New Roman"/>
                <w:sz w:val="24"/>
                <w:szCs w:val="24"/>
                <w:lang w:eastAsia="ru-RU"/>
              </w:rPr>
            </w:pPr>
          </w:p>
        </w:tc>
        <w:tc>
          <w:tcPr>
            <w:tcW w:w="3619"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b/>
                <w:bCs/>
                <w:sz w:val="24"/>
                <w:szCs w:val="24"/>
                <w:lang w:eastAsia="ru-RU"/>
              </w:rPr>
              <w:t>Ветеран труда</w:t>
            </w:r>
          </w:p>
        </w:tc>
        <w:tc>
          <w:tcPr>
            <w:tcW w:w="3673"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b/>
                <w:bCs/>
                <w:sz w:val="24"/>
                <w:szCs w:val="24"/>
                <w:lang w:eastAsia="ru-RU"/>
              </w:rPr>
              <w:t>Ветеран труда Челябинской области</w:t>
            </w:r>
          </w:p>
        </w:tc>
      </w:tr>
      <w:tr w:rsidR="001034A1" w:rsidRPr="001034A1" w:rsidTr="001034A1">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Звание присваивается</w:t>
            </w:r>
          </w:p>
        </w:tc>
        <w:tc>
          <w:tcPr>
            <w:tcW w:w="3619"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xml:space="preserve">Граждане </w:t>
            </w:r>
            <w:proofErr w:type="gramStart"/>
            <w:r w:rsidRPr="001034A1">
              <w:rPr>
                <w:rFonts w:ascii="Times New Roman" w:eastAsia="Times New Roman" w:hAnsi="Times New Roman" w:cs="Times New Roman"/>
                <w:sz w:val="24"/>
                <w:szCs w:val="24"/>
                <w:lang w:eastAsia="ru-RU"/>
              </w:rPr>
              <w:t>РФ</w:t>
            </w:r>
            <w:proofErr w:type="gramEnd"/>
            <w:r w:rsidRPr="001034A1">
              <w:rPr>
                <w:rFonts w:ascii="Times New Roman" w:eastAsia="Times New Roman" w:hAnsi="Times New Roman" w:cs="Times New Roman"/>
                <w:sz w:val="24"/>
                <w:szCs w:val="24"/>
                <w:lang w:eastAsia="ru-RU"/>
              </w:rPr>
              <w:t xml:space="preserve"> постоянно проживающие на территории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РФ или удостоенные благодарности Президента РФ,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(отрасти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tc>
        <w:tc>
          <w:tcPr>
            <w:tcW w:w="3673"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xml:space="preserve">Граждане РФ, постоянно проживающие на территории Челябинской области, которым установлена (назначена) </w:t>
            </w:r>
            <w:proofErr w:type="gramStart"/>
            <w:r w:rsidRPr="001034A1">
              <w:rPr>
                <w:rFonts w:ascii="Times New Roman" w:eastAsia="Times New Roman" w:hAnsi="Times New Roman" w:cs="Times New Roman"/>
                <w:sz w:val="24"/>
                <w:szCs w:val="24"/>
                <w:lang w:eastAsia="ru-RU"/>
              </w:rPr>
              <w:t>пенсия  по</w:t>
            </w:r>
            <w:proofErr w:type="gramEnd"/>
            <w:r w:rsidRPr="001034A1">
              <w:rPr>
                <w:rFonts w:ascii="Times New Roman" w:eastAsia="Times New Roman" w:hAnsi="Times New Roman" w:cs="Times New Roman"/>
                <w:sz w:val="24"/>
                <w:szCs w:val="24"/>
                <w:lang w:eastAsia="ru-RU"/>
              </w:rPr>
              <w:t xml:space="preserve"> старости в соответствии с Федеральным законом от 28.12.2013г. № 400-ФЗ «О страховых пенсиях» или которые достигли возраста 55 и 60 лет (соответственно женщины и мужчины):</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имеющие страховой стаж и награжденные наградами Челябинской области, наградами Законодательного собрания Челябинской области, почетными грамотами Законодательного Собрания Челябинской области и губернатора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родившие пять и более детей и воспитавшие их до достижения ими возраста восьми лет.</w:t>
            </w:r>
          </w:p>
        </w:tc>
      </w:tr>
      <w:tr w:rsidR="001034A1" w:rsidRPr="001034A1" w:rsidTr="001034A1">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Награды</w:t>
            </w:r>
          </w:p>
        </w:tc>
        <w:tc>
          <w:tcPr>
            <w:tcW w:w="3619"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xml:space="preserve">- ордена или медали </w:t>
            </w:r>
            <w:proofErr w:type="gramStart"/>
            <w:r w:rsidRPr="001034A1">
              <w:rPr>
                <w:rFonts w:ascii="Times New Roman" w:eastAsia="Times New Roman" w:hAnsi="Times New Roman" w:cs="Times New Roman"/>
                <w:sz w:val="24"/>
                <w:szCs w:val="24"/>
                <w:lang w:eastAsia="ru-RU"/>
              </w:rPr>
              <w:t>СССР</w:t>
            </w:r>
            <w:proofErr w:type="gramEnd"/>
            <w:r w:rsidRPr="001034A1">
              <w:rPr>
                <w:rFonts w:ascii="Times New Roman" w:eastAsia="Times New Roman" w:hAnsi="Times New Roman" w:cs="Times New Roman"/>
                <w:sz w:val="24"/>
                <w:szCs w:val="24"/>
                <w:lang w:eastAsia="ru-RU"/>
              </w:rPr>
              <w:t xml:space="preserve"> или Российской Федерации,  </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xml:space="preserve">- почетные звания СССР или Российской </w:t>
            </w:r>
            <w:proofErr w:type="gramStart"/>
            <w:r w:rsidRPr="001034A1">
              <w:rPr>
                <w:rFonts w:ascii="Times New Roman" w:eastAsia="Times New Roman" w:hAnsi="Times New Roman" w:cs="Times New Roman"/>
                <w:sz w:val="24"/>
                <w:szCs w:val="24"/>
                <w:lang w:eastAsia="ru-RU"/>
              </w:rPr>
              <w:t>Федерации,  -</w:t>
            </w:r>
            <w:proofErr w:type="gramEnd"/>
            <w:r w:rsidRPr="001034A1">
              <w:rPr>
                <w:rFonts w:ascii="Times New Roman" w:eastAsia="Times New Roman" w:hAnsi="Times New Roman" w:cs="Times New Roman"/>
                <w:sz w:val="24"/>
                <w:szCs w:val="24"/>
                <w:lang w:eastAsia="ru-RU"/>
              </w:rPr>
              <w:t xml:space="preserve"> почетные грамоты Президента Российской Федерации,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xml:space="preserve">- благодарности Президента Российской </w:t>
            </w:r>
            <w:proofErr w:type="gramStart"/>
            <w:r w:rsidRPr="001034A1">
              <w:rPr>
                <w:rFonts w:ascii="Times New Roman" w:eastAsia="Times New Roman" w:hAnsi="Times New Roman" w:cs="Times New Roman"/>
                <w:sz w:val="24"/>
                <w:szCs w:val="24"/>
                <w:lang w:eastAsia="ru-RU"/>
              </w:rPr>
              <w:t>Федерации,  -</w:t>
            </w:r>
            <w:proofErr w:type="gramEnd"/>
            <w:r w:rsidRPr="001034A1">
              <w:rPr>
                <w:rFonts w:ascii="Times New Roman" w:eastAsia="Times New Roman" w:hAnsi="Times New Roman" w:cs="Times New Roman"/>
                <w:sz w:val="24"/>
                <w:szCs w:val="24"/>
                <w:lang w:eastAsia="ru-RU"/>
              </w:rPr>
              <w:t xml:space="preserve"> ведомственные знаки отличия за </w:t>
            </w:r>
            <w:r w:rsidRPr="001034A1">
              <w:rPr>
                <w:rFonts w:ascii="Times New Roman" w:eastAsia="Times New Roman" w:hAnsi="Times New Roman" w:cs="Times New Roman"/>
                <w:sz w:val="24"/>
                <w:szCs w:val="24"/>
                <w:lang w:eastAsia="ru-RU"/>
              </w:rPr>
              <w:lastRenderedPageBreak/>
              <w:t>выслугу лет в труде (службе) и продолжительную работу (службу) не менее 15 лет в соответствующей сфере деятельности (отрасли экономики)</w:t>
            </w:r>
          </w:p>
        </w:tc>
        <w:tc>
          <w:tcPr>
            <w:tcW w:w="3673"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lastRenderedPageBreak/>
              <w:t>1) награды Челябинской области, к которым в соответствии с законом Челябинской области от 25.12.2003г. № 214-ЗО «О наградах Челябинской области» относятся:</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знак отличия «За заслуги перед Челябинской областью»;</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почетные звания:</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lastRenderedPageBreak/>
              <w:t>«Почетный гражданин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ветеринарный работник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жилищно-коммунального хозяйства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здравоохранения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культуры и искусства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лесного хозяйства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образования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промышленности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связи и информационных технологий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сельского хозяйства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социальной защиты населения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средств массовой информации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транспорта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работник физической культуры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lastRenderedPageBreak/>
              <w:t>«Заслуженный строитель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эколог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экономист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энергетик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«Заслуженный юрист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иные награды Челябинской области, утвержденные законами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2) награды Законодательного Собрания Челябинской области;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            3) почетные грамоты Законодательного Собрания Челябинской области и Губернатора Челябинской области</w:t>
            </w:r>
          </w:p>
        </w:tc>
      </w:tr>
      <w:tr w:rsidR="001034A1" w:rsidRPr="001034A1" w:rsidTr="001034A1">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lastRenderedPageBreak/>
              <w:t>Страховой стаж</w:t>
            </w:r>
          </w:p>
        </w:tc>
        <w:tc>
          <w:tcPr>
            <w:tcW w:w="3619"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34A1">
              <w:rPr>
                <w:rFonts w:ascii="Times New Roman" w:eastAsia="Times New Roman" w:hAnsi="Times New Roman" w:cs="Times New Roman"/>
                <w:sz w:val="24"/>
                <w:szCs w:val="24"/>
                <w:lang w:eastAsia="ru-RU"/>
              </w:rPr>
              <w:t>Страховой стаж</w:t>
            </w:r>
            <w:proofErr w:type="gramEnd"/>
            <w:r w:rsidRPr="001034A1">
              <w:rPr>
                <w:rFonts w:ascii="Times New Roman" w:eastAsia="Times New Roman" w:hAnsi="Times New Roman" w:cs="Times New Roman"/>
                <w:sz w:val="24"/>
                <w:szCs w:val="24"/>
                <w:lang w:eastAsia="ru-RU"/>
              </w:rPr>
              <w:t xml:space="preserve"> учитываемый для назначения пенсии, 25 лет для мужчин и 20 лет для женщин или</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выслугу лет, необходимую для назначения пенсии за выслугу лет в календарном исчислении</w:t>
            </w:r>
          </w:p>
        </w:tc>
        <w:tc>
          <w:tcPr>
            <w:tcW w:w="3673"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Страховой стаж 35 лет для мужчин и 30 лет для женщин</w:t>
            </w:r>
          </w:p>
        </w:tc>
      </w:tr>
      <w:tr w:rsidR="001034A1" w:rsidRPr="001034A1" w:rsidTr="001034A1">
        <w:trPr>
          <w:tblCellSpacing w:w="0" w:type="dxa"/>
        </w:trPr>
        <w:tc>
          <w:tcPr>
            <w:tcW w:w="2047" w:type="dxa"/>
            <w:vMerge w:val="restart"/>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Документы подтверждающие</w:t>
            </w:r>
          </w:p>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стаж</w:t>
            </w:r>
          </w:p>
        </w:tc>
        <w:tc>
          <w:tcPr>
            <w:tcW w:w="3619"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С 1 января 2022 года документы (сведения), подтверждающие в соответствии с пенсионным законодательством Российской Федерации наличие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tc>
        <w:tc>
          <w:tcPr>
            <w:tcW w:w="3673" w:type="dxa"/>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С 1 января 2022 года: документы, выданные органами, осуществляющими пенсионное обеспечение, либо сведения, полученные от указанных органов в порядке межведомственного информационного взаимодействия, об установлении (назначении) пенсии и о наличии страхового стажа, исчисленного в соответствии с ФЗ «О страховых пенсиях», не менее 35 лет для мужчин и 30 лет для женщин</w:t>
            </w:r>
          </w:p>
        </w:tc>
      </w:tr>
      <w:tr w:rsidR="001034A1" w:rsidRPr="001034A1" w:rsidTr="001034A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after="0" w:line="240" w:lineRule="auto"/>
              <w:rPr>
                <w:rFonts w:ascii="Times New Roman" w:eastAsia="Times New Roman" w:hAnsi="Times New Roman" w:cs="Times New Roman"/>
                <w:sz w:val="24"/>
                <w:szCs w:val="24"/>
                <w:lang w:eastAsia="ru-RU"/>
              </w:rPr>
            </w:pPr>
          </w:p>
        </w:tc>
        <w:tc>
          <w:tcPr>
            <w:tcW w:w="7292" w:type="dxa"/>
            <w:gridSpan w:val="2"/>
            <w:tcBorders>
              <w:top w:val="outset" w:sz="6" w:space="0" w:color="auto"/>
              <w:left w:val="outset" w:sz="6" w:space="0" w:color="auto"/>
              <w:bottom w:val="outset" w:sz="6" w:space="0" w:color="auto"/>
              <w:right w:val="outset" w:sz="6" w:space="0" w:color="auto"/>
            </w:tcBorders>
            <w:vAlign w:val="center"/>
            <w:hideMark/>
          </w:tcPr>
          <w:p w:rsidR="001034A1" w:rsidRPr="001034A1" w:rsidRDefault="001034A1" w:rsidP="001034A1">
            <w:pPr>
              <w:spacing w:before="100" w:beforeAutospacing="1" w:after="100" w:afterAutospacing="1" w:line="240" w:lineRule="auto"/>
              <w:rPr>
                <w:rFonts w:ascii="Times New Roman" w:eastAsia="Times New Roman" w:hAnsi="Times New Roman" w:cs="Times New Roman"/>
                <w:sz w:val="24"/>
                <w:szCs w:val="24"/>
                <w:lang w:eastAsia="ru-RU"/>
              </w:rPr>
            </w:pPr>
            <w:r w:rsidRPr="001034A1">
              <w:rPr>
                <w:rFonts w:ascii="Times New Roman" w:eastAsia="Times New Roman" w:hAnsi="Times New Roman" w:cs="Times New Roman"/>
                <w:sz w:val="24"/>
                <w:szCs w:val="24"/>
                <w:lang w:eastAsia="ru-RU"/>
              </w:rPr>
              <w:t>С 1 января 2022 года справки о страховом стаже от работодателя ОТМЕНЕНЫ!</w:t>
            </w:r>
          </w:p>
        </w:tc>
      </w:tr>
    </w:tbl>
    <w:p w:rsidR="00317471" w:rsidRDefault="00317471"/>
    <w:sectPr w:rsidR="00317471" w:rsidSect="001034A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A1"/>
    <w:rsid w:val="001034A1"/>
    <w:rsid w:val="00317471"/>
    <w:rsid w:val="00D06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26630-9ED0-467A-8701-0BCB31D3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NachUSZN</dc:creator>
  <cp:keywords/>
  <dc:description/>
  <cp:lastModifiedBy>NachUSZN</cp:lastModifiedBy>
  <cp:revision>2</cp:revision>
  <dcterms:created xsi:type="dcterms:W3CDTF">2022-05-18T08:02:00Z</dcterms:created>
  <dcterms:modified xsi:type="dcterms:W3CDTF">2022-05-18T08:02:00Z</dcterms:modified>
</cp:coreProperties>
</file>